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093" w:rsidRDefault="005C2093" w:rsidP="005C2093">
      <w:pPr>
        <w:jc w:val="center"/>
        <w:rPr>
          <w:b/>
        </w:rPr>
      </w:pPr>
      <w:r>
        <w:rPr>
          <w:b/>
        </w:rPr>
        <w:t xml:space="preserve">THE </w:t>
      </w:r>
      <w:r w:rsidRPr="00BC42BD">
        <w:rPr>
          <w:b/>
        </w:rPr>
        <w:t>ACADEMIC ACADEMY AT NORTHEAST MIDDLE SCHOOL</w:t>
      </w:r>
    </w:p>
    <w:p w:rsidR="005C2093" w:rsidRDefault="005C2093" w:rsidP="005C2093">
      <w:pPr>
        <w:jc w:val="center"/>
        <w:rPr>
          <w:b/>
        </w:rPr>
      </w:pPr>
    </w:p>
    <w:p w:rsidR="005C2093" w:rsidRPr="00BC42BD" w:rsidRDefault="005C2093" w:rsidP="005C2093">
      <w:pPr>
        <w:jc w:val="center"/>
        <w:rPr>
          <w:b/>
        </w:rPr>
      </w:pPr>
      <w:r w:rsidRPr="00BC42BD">
        <w:rPr>
          <w:b/>
        </w:rPr>
        <w:t>SATISF</w:t>
      </w:r>
      <w:r>
        <w:rPr>
          <w:b/>
        </w:rPr>
        <w:t>ACTORY ACADEMIC PROGRESS POLICY</w:t>
      </w:r>
    </w:p>
    <w:p w:rsidR="005C2093" w:rsidRPr="00BC42BD" w:rsidRDefault="005C2093" w:rsidP="005C2093">
      <w:pPr>
        <w:pStyle w:val="ListParagraph"/>
        <w:numPr>
          <w:ilvl w:val="0"/>
          <w:numId w:val="1"/>
        </w:numPr>
        <w:rPr>
          <w:b/>
        </w:rPr>
      </w:pPr>
      <w:r w:rsidRPr="00BC42BD">
        <w:rPr>
          <w:b/>
        </w:rPr>
        <w:t>PURPOSE</w:t>
      </w:r>
    </w:p>
    <w:p w:rsidR="005C2093" w:rsidRDefault="005C2093" w:rsidP="005C2093">
      <w:pPr>
        <w:pStyle w:val="ListParagraph"/>
        <w:ind w:left="1080"/>
      </w:pPr>
    </w:p>
    <w:p w:rsidR="005C2093" w:rsidRDefault="005C2093" w:rsidP="005C2093">
      <w:pPr>
        <w:pStyle w:val="ListParagraph"/>
        <w:ind w:left="1080"/>
      </w:pPr>
      <w:r>
        <w:t xml:space="preserve"> Establish guidelines for documenting student academic progress and standing. </w:t>
      </w:r>
    </w:p>
    <w:p w:rsidR="005C2093" w:rsidRDefault="005C2093" w:rsidP="005C2093">
      <w:pPr>
        <w:pStyle w:val="ListParagraph"/>
        <w:ind w:left="1080"/>
      </w:pPr>
    </w:p>
    <w:p w:rsidR="005C2093" w:rsidRPr="00BC42BD" w:rsidRDefault="005C2093" w:rsidP="005C2093">
      <w:pPr>
        <w:pStyle w:val="ListParagraph"/>
        <w:ind w:left="1080"/>
        <w:rPr>
          <w:b/>
        </w:rPr>
      </w:pPr>
    </w:p>
    <w:p w:rsidR="005C2093" w:rsidRPr="00BC42BD" w:rsidRDefault="005C2093" w:rsidP="005C2093">
      <w:pPr>
        <w:pStyle w:val="ListParagraph"/>
        <w:numPr>
          <w:ilvl w:val="0"/>
          <w:numId w:val="1"/>
        </w:numPr>
        <w:rPr>
          <w:b/>
        </w:rPr>
      </w:pPr>
      <w:r w:rsidRPr="00BC42BD">
        <w:rPr>
          <w:b/>
        </w:rPr>
        <w:t xml:space="preserve">POLICY </w:t>
      </w:r>
    </w:p>
    <w:p w:rsidR="005C2093" w:rsidRDefault="005C2093" w:rsidP="005C2093">
      <w:pPr>
        <w:pStyle w:val="ListParagraph"/>
        <w:ind w:left="1080"/>
      </w:pPr>
    </w:p>
    <w:p w:rsidR="005C2093" w:rsidRDefault="005C2093" w:rsidP="005C2093">
      <w:pPr>
        <w:pStyle w:val="ListParagraph"/>
        <w:ind w:left="1080"/>
      </w:pPr>
      <w:r>
        <w:t xml:space="preserve">Students are required to maintain Satisfactory Academic Progress (SAP) at all times. </w:t>
      </w:r>
    </w:p>
    <w:p w:rsidR="005C2093" w:rsidRDefault="005C2093" w:rsidP="005C2093">
      <w:pPr>
        <w:pStyle w:val="ListParagraph"/>
        <w:ind w:left="1080"/>
      </w:pPr>
    </w:p>
    <w:p w:rsidR="005C2093" w:rsidRDefault="005C2093" w:rsidP="005C2093">
      <w:pPr>
        <w:pStyle w:val="ListParagraph"/>
        <w:ind w:left="1080"/>
      </w:pPr>
      <w:r>
        <w:t xml:space="preserve">Satisfactory Academic Progress </w:t>
      </w:r>
      <w:proofErr w:type="gramStart"/>
      <w:r>
        <w:t>is defined</w:t>
      </w:r>
      <w:proofErr w:type="gramEnd"/>
      <w:r>
        <w:t xml:space="preserve"> as: </w:t>
      </w:r>
    </w:p>
    <w:p w:rsidR="005C2093" w:rsidRDefault="005C2093" w:rsidP="005C2093">
      <w:pPr>
        <w:pStyle w:val="ListParagraph"/>
        <w:ind w:left="1440"/>
      </w:pPr>
      <w:r>
        <w:t xml:space="preserve">Having a grade point average (GPA) that meets or exceeds the defined standard of 2.0 </w:t>
      </w:r>
    </w:p>
    <w:p w:rsidR="005C2093" w:rsidRDefault="005C2093" w:rsidP="005C2093">
      <w:pPr>
        <w:pStyle w:val="ListParagraph"/>
        <w:ind w:left="1440"/>
      </w:pPr>
      <w:r>
        <w:t xml:space="preserve">Having no failing grades (F) on a report card. </w:t>
      </w:r>
    </w:p>
    <w:p w:rsidR="005C2093" w:rsidRDefault="005C2093" w:rsidP="005C2093">
      <w:pPr>
        <w:pStyle w:val="ListParagraph"/>
        <w:ind w:left="1440"/>
      </w:pPr>
    </w:p>
    <w:p w:rsidR="005C2093" w:rsidRDefault="005C2093" w:rsidP="005C2093">
      <w:pPr>
        <w:pStyle w:val="ListParagraph"/>
        <w:ind w:left="1440"/>
      </w:pPr>
      <w:r>
        <w:t xml:space="preserve">A student who meets both of the requirements above </w:t>
      </w:r>
      <w:proofErr w:type="gramStart"/>
      <w:r>
        <w:t>is said</w:t>
      </w:r>
      <w:proofErr w:type="gramEnd"/>
      <w:r>
        <w:t xml:space="preserve"> to be in “Good Academic Standing”. </w:t>
      </w:r>
    </w:p>
    <w:p w:rsidR="005C2093" w:rsidRDefault="005C2093" w:rsidP="005C2093">
      <w:pPr>
        <w:pStyle w:val="ListParagraph"/>
        <w:ind w:left="1440"/>
      </w:pPr>
      <w:r>
        <w:t xml:space="preserve">Students must be in good academic standing to continue their studies in the Academic Academy Program. </w:t>
      </w:r>
    </w:p>
    <w:p w:rsidR="005C2093" w:rsidRDefault="005C2093" w:rsidP="005C2093">
      <w:pPr>
        <w:pStyle w:val="ListParagraph"/>
        <w:ind w:left="1440"/>
      </w:pPr>
    </w:p>
    <w:p w:rsidR="005C2093" w:rsidRPr="00BC42BD" w:rsidRDefault="005C2093" w:rsidP="005C2093">
      <w:pPr>
        <w:pStyle w:val="ListParagraph"/>
        <w:numPr>
          <w:ilvl w:val="0"/>
          <w:numId w:val="1"/>
        </w:numPr>
        <w:rPr>
          <w:b/>
        </w:rPr>
      </w:pPr>
      <w:r w:rsidRPr="00BC42BD">
        <w:rPr>
          <w:b/>
        </w:rPr>
        <w:t>SCOPE</w:t>
      </w:r>
    </w:p>
    <w:p w:rsidR="005C2093" w:rsidRDefault="005C2093" w:rsidP="005C2093">
      <w:pPr>
        <w:pStyle w:val="ListParagraph"/>
        <w:ind w:left="1080"/>
      </w:pPr>
    </w:p>
    <w:p w:rsidR="005C2093" w:rsidRDefault="005C2093" w:rsidP="005C2093">
      <w:pPr>
        <w:pStyle w:val="ListParagraph"/>
        <w:ind w:left="1080"/>
      </w:pPr>
      <w:r>
        <w:t xml:space="preserve">These guidelines apply to all students in the Academic Academy at Northeast. </w:t>
      </w:r>
    </w:p>
    <w:p w:rsidR="005C2093" w:rsidRDefault="005C2093" w:rsidP="005C2093">
      <w:pPr>
        <w:pStyle w:val="ListParagraph"/>
        <w:ind w:left="1080"/>
      </w:pPr>
    </w:p>
    <w:p w:rsidR="005C2093" w:rsidRPr="00BC42BD" w:rsidRDefault="005C2093" w:rsidP="005C2093">
      <w:pPr>
        <w:pStyle w:val="ListParagraph"/>
        <w:numPr>
          <w:ilvl w:val="0"/>
          <w:numId w:val="1"/>
        </w:numPr>
        <w:rPr>
          <w:b/>
        </w:rPr>
      </w:pPr>
      <w:r w:rsidRPr="00BC42BD">
        <w:rPr>
          <w:b/>
        </w:rPr>
        <w:t>PROCEDURES</w:t>
      </w:r>
    </w:p>
    <w:p w:rsidR="005C2093" w:rsidRDefault="005C2093" w:rsidP="005C2093">
      <w:pPr>
        <w:pStyle w:val="ListParagraph"/>
        <w:ind w:left="1080"/>
      </w:pPr>
      <w:r>
        <w:t xml:space="preserve"> </w:t>
      </w:r>
    </w:p>
    <w:p w:rsidR="005C2093" w:rsidRDefault="005C2093" w:rsidP="005C2093">
      <w:pPr>
        <w:pStyle w:val="ListParagraph"/>
        <w:ind w:left="1080"/>
      </w:pPr>
      <w:r>
        <w:t xml:space="preserve">Any Academic Academy student who does not meet the minimum requirements for “Good Academic Standing” at the end of a grading period </w:t>
      </w:r>
      <w:proofErr w:type="gramStart"/>
      <w:r>
        <w:t>will be placed</w:t>
      </w:r>
      <w:proofErr w:type="gramEnd"/>
      <w:r>
        <w:t xml:space="preserve"> on “Academic Probation” for 9 weeks. </w:t>
      </w:r>
    </w:p>
    <w:p w:rsidR="005C2093" w:rsidRDefault="005C2093" w:rsidP="005C2093">
      <w:pPr>
        <w:pStyle w:val="ListParagraph"/>
        <w:ind w:left="1080"/>
      </w:pPr>
    </w:p>
    <w:p w:rsidR="005C2093" w:rsidRDefault="005C2093" w:rsidP="005C2093">
      <w:pPr>
        <w:pStyle w:val="ListParagraph"/>
        <w:ind w:left="1080"/>
      </w:pPr>
      <w:r>
        <w:t xml:space="preserve">“Academic Probation”: A student </w:t>
      </w:r>
      <w:proofErr w:type="gramStart"/>
      <w:r>
        <w:t>will be placed</w:t>
      </w:r>
      <w:proofErr w:type="gramEnd"/>
      <w:r>
        <w:t xml:space="preserve"> on academic probation if his/her cumulative GPA falls below 2.0 or the student earns a failing grade (F) on his/her report card.</w:t>
      </w:r>
    </w:p>
    <w:p w:rsidR="005C2093" w:rsidRDefault="005C2093" w:rsidP="005C2093">
      <w:pPr>
        <w:pStyle w:val="ListParagraph"/>
        <w:ind w:left="1080"/>
      </w:pPr>
    </w:p>
    <w:p w:rsidR="005C2093" w:rsidRDefault="005C2093" w:rsidP="005C2093">
      <w:pPr>
        <w:pStyle w:val="ListParagraph"/>
        <w:ind w:left="1080"/>
      </w:pPr>
      <w:r>
        <w:t xml:space="preserve">Students </w:t>
      </w:r>
      <w:proofErr w:type="gramStart"/>
      <w:r>
        <w:t>will only be allowed</w:t>
      </w:r>
      <w:proofErr w:type="gramEnd"/>
      <w:r>
        <w:t xml:space="preserve"> one academic probationary period per school year while enrolled in the Academic Academy.  </w:t>
      </w:r>
    </w:p>
    <w:p w:rsidR="005C2093" w:rsidRDefault="005C2093" w:rsidP="005C2093">
      <w:pPr>
        <w:pStyle w:val="ListParagraph"/>
        <w:ind w:left="1080"/>
      </w:pPr>
    </w:p>
    <w:p w:rsidR="005C2093" w:rsidRDefault="005C2093" w:rsidP="005C2093">
      <w:pPr>
        <w:pStyle w:val="ListParagraph"/>
        <w:ind w:left="1080"/>
      </w:pPr>
      <w:r>
        <w:t xml:space="preserve"> Students on academic probation </w:t>
      </w:r>
      <w:proofErr w:type="gramStart"/>
      <w:r>
        <w:t>will be allowed</w:t>
      </w:r>
      <w:proofErr w:type="gramEnd"/>
      <w:r>
        <w:t xml:space="preserve"> one grading period (9 weeks), to demonstrate improvement and restore themselves to good academic standing. If the student has not improved his or her GPA to at least above the probation threshold (2.0) with no failing grades (F) by the end of the grading period (9 weeks), the student will be dismissed from the Academic Academy and will be required to return to his or her zoned school. </w:t>
      </w:r>
      <w:proofErr w:type="gramStart"/>
      <w:r>
        <w:t xml:space="preserve">If the student has improved his or her GPA to at least above the probation threshold </w:t>
      </w:r>
      <w:r>
        <w:lastRenderedPageBreak/>
        <w:t>(2.0) with no failing grades (F) by the end of the grading period (9 weeks), he or she will be back in “good academic standing”, however should the student fail to meet these requirements at the end of any grading period within the same school year, he or she will be immediately dismissed from the Academic Academy.</w:t>
      </w:r>
      <w:proofErr w:type="gramEnd"/>
      <w:r>
        <w:t xml:space="preserve"> </w:t>
      </w:r>
    </w:p>
    <w:p w:rsidR="005C2093" w:rsidRDefault="005C2093" w:rsidP="005C2093">
      <w:pPr>
        <w:pStyle w:val="ListParagraph"/>
        <w:ind w:left="1080"/>
      </w:pPr>
    </w:p>
    <w:p w:rsidR="005C2093" w:rsidRDefault="005C2093" w:rsidP="005C2093">
      <w:pPr>
        <w:pStyle w:val="ListParagraph"/>
        <w:ind w:left="1080"/>
      </w:pPr>
    </w:p>
    <w:p w:rsidR="005C2093" w:rsidRPr="00BC42BD" w:rsidRDefault="005C2093" w:rsidP="005C2093">
      <w:pPr>
        <w:pStyle w:val="ListParagraph"/>
        <w:numPr>
          <w:ilvl w:val="0"/>
          <w:numId w:val="1"/>
        </w:numPr>
        <w:rPr>
          <w:b/>
        </w:rPr>
      </w:pPr>
      <w:bookmarkStart w:id="0" w:name="_GoBack"/>
      <w:bookmarkEnd w:id="0"/>
      <w:r w:rsidRPr="00BC42BD">
        <w:rPr>
          <w:b/>
        </w:rPr>
        <w:t>PROBATION REMEDIATION MEASURES</w:t>
      </w:r>
    </w:p>
    <w:p w:rsidR="005C2093" w:rsidRDefault="005C2093" w:rsidP="005C2093">
      <w:pPr>
        <w:pStyle w:val="ListParagraph"/>
        <w:ind w:left="1080"/>
      </w:pPr>
    </w:p>
    <w:p w:rsidR="005C2093" w:rsidRDefault="005C2093" w:rsidP="005C2093">
      <w:pPr>
        <w:pStyle w:val="ListParagraph"/>
        <w:ind w:left="1080"/>
      </w:pPr>
      <w:r>
        <w:t xml:space="preserve">While on probation, students will be required to meet with the school counselor to discuss his or her academic progress. </w:t>
      </w:r>
    </w:p>
    <w:p w:rsidR="005C2093" w:rsidRDefault="005C2093" w:rsidP="005C2093">
      <w:pPr>
        <w:pStyle w:val="ListParagraph"/>
        <w:ind w:left="1080"/>
      </w:pPr>
    </w:p>
    <w:p w:rsidR="005C2093" w:rsidRDefault="005C2093" w:rsidP="005C2093">
      <w:pPr>
        <w:pStyle w:val="ListParagraph"/>
        <w:ind w:left="1080"/>
      </w:pPr>
    </w:p>
    <w:p w:rsidR="005C2093" w:rsidRPr="00BC42BD" w:rsidRDefault="005C2093" w:rsidP="005C2093">
      <w:pPr>
        <w:pStyle w:val="ListParagraph"/>
        <w:ind w:left="1080"/>
        <w:rPr>
          <w:b/>
        </w:rPr>
      </w:pPr>
    </w:p>
    <w:p w:rsidR="005C2093" w:rsidRPr="00BC42BD" w:rsidRDefault="005C2093" w:rsidP="005C2093">
      <w:pPr>
        <w:pStyle w:val="ListParagraph"/>
        <w:numPr>
          <w:ilvl w:val="0"/>
          <w:numId w:val="1"/>
        </w:numPr>
        <w:rPr>
          <w:b/>
        </w:rPr>
      </w:pPr>
      <w:r w:rsidRPr="00BC42BD">
        <w:rPr>
          <w:b/>
        </w:rPr>
        <w:t>Academic Integrity Agreement</w:t>
      </w:r>
    </w:p>
    <w:p w:rsidR="005C2093" w:rsidRDefault="005C2093" w:rsidP="005C2093">
      <w:pPr>
        <w:pStyle w:val="ListParagraph"/>
        <w:ind w:left="1080"/>
      </w:pPr>
    </w:p>
    <w:p w:rsidR="005C2093" w:rsidRDefault="005C2093" w:rsidP="005C2093">
      <w:pPr>
        <w:pStyle w:val="ListParagraph"/>
        <w:ind w:left="1080"/>
      </w:pPr>
      <w:r w:rsidRPr="00224B25">
        <w:t xml:space="preserve">Academic integrity is the commitment to and demonstration of honest and moral behavior in an academic setting. </w:t>
      </w:r>
      <w:r>
        <w:t xml:space="preserve">All students in the Academic Academy are required to sign and adhere to the Academic Integrity Agreement. Failure to comply with this agreement could result in immediate dismissal from the Academic Academy. </w:t>
      </w:r>
    </w:p>
    <w:p w:rsidR="005C2093" w:rsidRDefault="005C2093" w:rsidP="005C2093">
      <w:pPr>
        <w:pStyle w:val="ListParagraph"/>
        <w:ind w:left="1080"/>
      </w:pPr>
    </w:p>
    <w:p w:rsidR="005C2093" w:rsidRDefault="005C2093" w:rsidP="005C2093">
      <w:pPr>
        <w:pStyle w:val="ListParagraph"/>
        <w:ind w:left="1080"/>
      </w:pPr>
      <w:r>
        <w:t>The Academic Academy at Northeast Middle School defines academic integrity as the pursuit of scholarly activity in an open, honest and responsible manner.  All students should act with personal integrity, respect other students’ dignity, rights and property, and help create and maintain an environment in which all can succeed.</w:t>
      </w:r>
    </w:p>
    <w:p w:rsidR="005C2093" w:rsidRDefault="005C2093" w:rsidP="005C2093">
      <w:pPr>
        <w:pStyle w:val="ListParagraph"/>
        <w:ind w:left="1080"/>
      </w:pPr>
    </w:p>
    <w:p w:rsidR="005C2093" w:rsidRDefault="005C2093" w:rsidP="005C2093">
      <w:pPr>
        <w:pStyle w:val="ListParagraph"/>
        <w:ind w:left="1080"/>
      </w:pPr>
      <w:r>
        <w:t xml:space="preserve">Dishonesty </w:t>
      </w:r>
      <w:proofErr w:type="gramStart"/>
      <w:r>
        <w:t>will not be tolerated</w:t>
      </w:r>
      <w:proofErr w:type="gramEnd"/>
      <w:r>
        <w:t xml:space="preserve"> in the Academic Academy. This includes, but is not limited to, cheating, plagiarizing, fabricating information or citations, facilitating acts of academic dishonesty by others, having unauthorized possession of examinations, submitting work of another person or work previously used, or tampering with the academic work of other students.  Students who are found to be dishonest will receive academic sanctions, such as an “F” grade on the assignment, exam, and/or in the course.  They </w:t>
      </w:r>
      <w:proofErr w:type="gramStart"/>
      <w:r>
        <w:t>will also be reported</w:t>
      </w:r>
      <w:proofErr w:type="gramEnd"/>
      <w:r>
        <w:t xml:space="preserve"> to the Academic Coordinator for possible further disciplinary action.</w:t>
      </w:r>
      <w:r w:rsidRPr="00224B25">
        <w:t xml:space="preserve">  Severe cases and/or repeat offenses of academic dishonesty may also result in more severe disciplinary sanctions up to and in</w:t>
      </w:r>
      <w:r>
        <w:t>cluding dismissal from the Academic Academy.</w:t>
      </w:r>
    </w:p>
    <w:p w:rsidR="005C2093" w:rsidRDefault="005C2093" w:rsidP="005C2093">
      <w:pPr>
        <w:pStyle w:val="ListParagraph"/>
        <w:ind w:left="1080"/>
      </w:pPr>
    </w:p>
    <w:p w:rsidR="005C2093" w:rsidRPr="00BC42BD" w:rsidRDefault="005C2093" w:rsidP="005C2093">
      <w:pPr>
        <w:pStyle w:val="ListParagraph"/>
        <w:numPr>
          <w:ilvl w:val="0"/>
          <w:numId w:val="1"/>
        </w:numPr>
        <w:rPr>
          <w:b/>
        </w:rPr>
      </w:pPr>
      <w:r w:rsidRPr="00BC42BD">
        <w:rPr>
          <w:b/>
        </w:rPr>
        <w:t xml:space="preserve">DISMISSAL </w:t>
      </w:r>
    </w:p>
    <w:p w:rsidR="005C2093" w:rsidRDefault="005C2093" w:rsidP="005C2093">
      <w:r>
        <w:t xml:space="preserve"> </w:t>
      </w:r>
      <w:r>
        <w:tab/>
        <w:t xml:space="preserve">Students </w:t>
      </w:r>
      <w:proofErr w:type="gramStart"/>
      <w:r>
        <w:t>may be dismissed</w:t>
      </w:r>
      <w:proofErr w:type="gramEnd"/>
      <w:r>
        <w:t xml:space="preserve"> from the Academic Academy at Northeast for the following reasons:</w:t>
      </w:r>
    </w:p>
    <w:p w:rsidR="005C2093" w:rsidRDefault="005C2093" w:rsidP="005C2093">
      <w:pPr>
        <w:pStyle w:val="ListParagraph"/>
        <w:numPr>
          <w:ilvl w:val="0"/>
          <w:numId w:val="2"/>
        </w:numPr>
      </w:pPr>
      <w:r>
        <w:t>Failure to maintain Satisfactory Academic Progress (SAP) as outlined above.</w:t>
      </w:r>
    </w:p>
    <w:p w:rsidR="005C2093" w:rsidRDefault="005C2093" w:rsidP="005C2093">
      <w:pPr>
        <w:pStyle w:val="ListParagraph"/>
        <w:numPr>
          <w:ilvl w:val="0"/>
          <w:numId w:val="2"/>
        </w:numPr>
      </w:pPr>
      <w:r>
        <w:t>Failure to maintain academic integrity as outlined in the Academic Integrity Agreement</w:t>
      </w:r>
    </w:p>
    <w:p w:rsidR="005C2093" w:rsidRDefault="005C2093" w:rsidP="005C2093">
      <w:pPr>
        <w:pStyle w:val="ListParagraph"/>
        <w:numPr>
          <w:ilvl w:val="0"/>
          <w:numId w:val="2"/>
        </w:numPr>
      </w:pPr>
      <w:r>
        <w:t xml:space="preserve">Failure to maintain behavior standards. </w:t>
      </w:r>
    </w:p>
    <w:p w:rsidR="005C2093" w:rsidRDefault="005C2093" w:rsidP="005C2093">
      <w:pPr>
        <w:pStyle w:val="ListParagraph"/>
        <w:ind w:left="1110"/>
      </w:pPr>
    </w:p>
    <w:p w:rsidR="005C2093" w:rsidRDefault="005C2093" w:rsidP="005C2093">
      <w:pPr>
        <w:pStyle w:val="ListParagraph"/>
        <w:ind w:left="1110"/>
      </w:pPr>
    </w:p>
    <w:p w:rsidR="005C2093" w:rsidRDefault="005C2093" w:rsidP="005C2093">
      <w:pPr>
        <w:pStyle w:val="ListParagraph"/>
        <w:ind w:left="1110"/>
      </w:pPr>
    </w:p>
    <w:p w:rsidR="005C2093" w:rsidRPr="00BC42BD" w:rsidRDefault="005C2093" w:rsidP="005C2093">
      <w:pPr>
        <w:pStyle w:val="ListParagraph"/>
        <w:ind w:left="1110"/>
        <w:rPr>
          <w:b/>
        </w:rPr>
      </w:pPr>
      <w:proofErr w:type="gramStart"/>
      <w:r w:rsidRPr="00BC42BD">
        <w:rPr>
          <w:b/>
        </w:rPr>
        <w:t>I have read and understand the</w:t>
      </w:r>
      <w:r>
        <w:rPr>
          <w:b/>
        </w:rPr>
        <w:t xml:space="preserve"> “Satisfactory Academic Progress</w:t>
      </w:r>
      <w:r w:rsidRPr="00BC42BD">
        <w:rPr>
          <w:b/>
        </w:rPr>
        <w:t xml:space="preserve"> </w:t>
      </w:r>
      <w:r>
        <w:rPr>
          <w:b/>
        </w:rPr>
        <w:t>Policy”.</w:t>
      </w:r>
      <w:proofErr w:type="gramEnd"/>
      <w:r>
        <w:rPr>
          <w:b/>
        </w:rPr>
        <w:t xml:space="preserve"> </w:t>
      </w:r>
      <w:r w:rsidRPr="00BC42BD">
        <w:rPr>
          <w:b/>
        </w:rPr>
        <w:t xml:space="preserve"> </w:t>
      </w:r>
    </w:p>
    <w:p w:rsidR="005C2093" w:rsidRDefault="005C2093" w:rsidP="005C2093">
      <w:pPr>
        <w:pStyle w:val="ListParagraph"/>
        <w:ind w:left="1110"/>
      </w:pPr>
    </w:p>
    <w:p w:rsidR="005C2093" w:rsidRDefault="005C2093" w:rsidP="005C2093">
      <w:pPr>
        <w:pStyle w:val="ListParagraph"/>
        <w:ind w:left="1110"/>
      </w:pPr>
    </w:p>
    <w:p w:rsidR="005C2093" w:rsidRDefault="005C2093" w:rsidP="005C2093">
      <w:pPr>
        <w:pStyle w:val="ListParagraph"/>
        <w:ind w:left="1110"/>
      </w:pPr>
      <w:r>
        <w:t>_____________________________</w:t>
      </w:r>
    </w:p>
    <w:p w:rsidR="005C2093" w:rsidRPr="00BC42BD" w:rsidRDefault="005C2093" w:rsidP="005C2093">
      <w:pPr>
        <w:pStyle w:val="ListParagraph"/>
        <w:ind w:left="1110"/>
        <w:rPr>
          <w:b/>
        </w:rPr>
      </w:pPr>
      <w:r w:rsidRPr="00BC42BD">
        <w:rPr>
          <w:b/>
        </w:rPr>
        <w:t xml:space="preserve">Student Printed Name </w:t>
      </w:r>
    </w:p>
    <w:p w:rsidR="005C2093" w:rsidRDefault="005C2093" w:rsidP="005C2093">
      <w:pPr>
        <w:pStyle w:val="ListParagraph"/>
        <w:ind w:left="1110"/>
      </w:pPr>
    </w:p>
    <w:p w:rsidR="005C2093" w:rsidRDefault="005C2093" w:rsidP="005C2093">
      <w:pPr>
        <w:pStyle w:val="ListParagraph"/>
        <w:ind w:left="1110"/>
      </w:pPr>
      <w:r>
        <w:t>____________________________</w:t>
      </w:r>
    </w:p>
    <w:p w:rsidR="005C2093" w:rsidRPr="00BC42BD" w:rsidRDefault="005C2093" w:rsidP="005C2093">
      <w:pPr>
        <w:pStyle w:val="ListParagraph"/>
        <w:ind w:left="1110"/>
        <w:rPr>
          <w:b/>
        </w:rPr>
      </w:pPr>
      <w:r w:rsidRPr="00BC42BD">
        <w:rPr>
          <w:b/>
        </w:rPr>
        <w:t>Student Signature</w:t>
      </w:r>
    </w:p>
    <w:p w:rsidR="005C2093" w:rsidRDefault="005C2093" w:rsidP="005C2093">
      <w:pPr>
        <w:pStyle w:val="ListParagraph"/>
        <w:ind w:left="1110"/>
      </w:pPr>
    </w:p>
    <w:p w:rsidR="005C2093" w:rsidRDefault="005C2093" w:rsidP="005C2093">
      <w:pPr>
        <w:pStyle w:val="ListParagraph"/>
        <w:ind w:left="1110"/>
      </w:pPr>
    </w:p>
    <w:p w:rsidR="005C2093" w:rsidRDefault="005C2093" w:rsidP="005C2093">
      <w:pPr>
        <w:pStyle w:val="ListParagraph"/>
        <w:ind w:left="1110"/>
      </w:pPr>
      <w:r>
        <w:t>____________________________</w:t>
      </w:r>
    </w:p>
    <w:p w:rsidR="005C2093" w:rsidRPr="00BC42BD" w:rsidRDefault="005C2093" w:rsidP="005C2093">
      <w:pPr>
        <w:pStyle w:val="ListParagraph"/>
        <w:ind w:left="1110"/>
        <w:rPr>
          <w:b/>
        </w:rPr>
      </w:pPr>
      <w:r w:rsidRPr="00BC42BD">
        <w:rPr>
          <w:b/>
        </w:rPr>
        <w:t>Parent/Guardian Printed Name</w:t>
      </w:r>
    </w:p>
    <w:p w:rsidR="005C2093" w:rsidRDefault="005C2093" w:rsidP="005C2093">
      <w:pPr>
        <w:pStyle w:val="ListParagraph"/>
        <w:ind w:left="1110"/>
      </w:pPr>
    </w:p>
    <w:p w:rsidR="005C2093" w:rsidRDefault="005C2093" w:rsidP="005C2093">
      <w:pPr>
        <w:pStyle w:val="ListParagraph"/>
        <w:ind w:left="1110"/>
      </w:pPr>
      <w:r>
        <w:t>___________________________</w:t>
      </w:r>
    </w:p>
    <w:p w:rsidR="005C2093" w:rsidRPr="00BC42BD" w:rsidRDefault="005C2093" w:rsidP="005C2093">
      <w:pPr>
        <w:pStyle w:val="ListParagraph"/>
        <w:ind w:left="1110"/>
        <w:rPr>
          <w:b/>
        </w:rPr>
      </w:pPr>
      <w:r w:rsidRPr="00BC42BD">
        <w:rPr>
          <w:b/>
        </w:rPr>
        <w:t>Parent/Guardian Signature</w:t>
      </w:r>
    </w:p>
    <w:p w:rsidR="005C2093" w:rsidRDefault="005C2093" w:rsidP="005C2093"/>
    <w:p w:rsidR="005C2093" w:rsidRDefault="005C2093" w:rsidP="005C2093">
      <w:pPr>
        <w:pStyle w:val="ListParagraph"/>
        <w:ind w:left="1110"/>
        <w:jc w:val="center"/>
      </w:pPr>
    </w:p>
    <w:p w:rsidR="005C2093" w:rsidRDefault="005C2093" w:rsidP="005C2093">
      <w:pPr>
        <w:pStyle w:val="ListParagraph"/>
        <w:ind w:left="1110"/>
        <w:jc w:val="center"/>
      </w:pPr>
    </w:p>
    <w:p w:rsidR="005C2093" w:rsidRDefault="005C2093" w:rsidP="005C2093">
      <w:pPr>
        <w:pStyle w:val="ListParagraph"/>
        <w:ind w:left="1110"/>
        <w:jc w:val="center"/>
      </w:pPr>
    </w:p>
    <w:p w:rsidR="005C2093" w:rsidRDefault="005C2093" w:rsidP="005C2093">
      <w:pPr>
        <w:pStyle w:val="ListParagraph"/>
        <w:ind w:left="1110"/>
        <w:jc w:val="center"/>
      </w:pPr>
    </w:p>
    <w:p w:rsidR="00E06F72" w:rsidRDefault="00E06F72"/>
    <w:sectPr w:rsidR="00E06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E1FC5"/>
    <w:multiLevelType w:val="hybridMultilevel"/>
    <w:tmpl w:val="4D088400"/>
    <w:lvl w:ilvl="0" w:tplc="F2F405E4">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15:restartNumberingAfterBreak="0">
    <w:nsid w:val="53203426"/>
    <w:multiLevelType w:val="hybridMultilevel"/>
    <w:tmpl w:val="C7CED854"/>
    <w:lvl w:ilvl="0" w:tplc="3E3AC3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93"/>
    <w:rsid w:val="005C2093"/>
    <w:rsid w:val="00E06F72"/>
    <w:rsid w:val="00FA1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35A3"/>
  <w15:chartTrackingRefBased/>
  <w15:docId w15:val="{E7E9F8BB-6ED1-4CDF-8A61-715C8C07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JMCSS</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N. Fraley</dc:creator>
  <cp:keywords/>
  <dc:description/>
  <cp:lastModifiedBy>Mandy N. Fraley</cp:lastModifiedBy>
  <cp:revision>2</cp:revision>
  <dcterms:created xsi:type="dcterms:W3CDTF">2021-03-30T20:25:00Z</dcterms:created>
  <dcterms:modified xsi:type="dcterms:W3CDTF">2021-03-30T20:27:00Z</dcterms:modified>
</cp:coreProperties>
</file>